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91" w:rsidRPr="00121691" w:rsidRDefault="00121691" w:rsidP="00121691">
      <w:pPr>
        <w:spacing w:after="0" w:line="240" w:lineRule="auto"/>
        <w:jc w:val="center"/>
        <w:rPr>
          <w:b/>
          <w:lang w:val="en-US"/>
        </w:rPr>
      </w:pPr>
      <w:r w:rsidRPr="00121691">
        <w:rPr>
          <w:b/>
          <w:lang w:val="en-US"/>
        </w:rPr>
        <w:t xml:space="preserve">TRAECE – </w:t>
      </w:r>
    </w:p>
    <w:p w:rsidR="00121691" w:rsidRPr="00121691" w:rsidRDefault="00121691" w:rsidP="00121691">
      <w:pPr>
        <w:spacing w:after="0" w:line="240" w:lineRule="auto"/>
        <w:jc w:val="center"/>
        <w:rPr>
          <w:b/>
          <w:lang w:val="en-US"/>
        </w:rPr>
      </w:pPr>
      <w:r w:rsidRPr="00121691">
        <w:rPr>
          <w:b/>
          <w:lang w:val="en-US"/>
        </w:rPr>
        <w:t>Training, Networking and Mobility in Early Childhood Education and Care</w:t>
      </w:r>
    </w:p>
    <w:p w:rsidR="00121691" w:rsidRPr="00121691" w:rsidRDefault="00121691" w:rsidP="00121691">
      <w:pPr>
        <w:spacing w:after="0" w:line="240" w:lineRule="auto"/>
        <w:jc w:val="center"/>
        <w:rPr>
          <w:b/>
          <w:lang w:val="en-US"/>
        </w:rPr>
      </w:pPr>
      <w:r w:rsidRPr="00121691">
        <w:rPr>
          <w:b/>
          <w:lang w:val="en-US"/>
        </w:rPr>
        <w:t>Project: 2018-1-DE02-KA202-005019</w:t>
      </w:r>
    </w:p>
    <w:p w:rsidR="00B47AEF" w:rsidRDefault="00B47AEF" w:rsidP="00B47AEF">
      <w:pPr>
        <w:rPr>
          <w:b/>
          <w:sz w:val="20"/>
          <w:szCs w:val="20"/>
          <w:lang w:val="en-US"/>
        </w:rPr>
      </w:pPr>
    </w:p>
    <w:p w:rsidR="00B47AEF" w:rsidRPr="00B47AEF" w:rsidRDefault="00B47AEF" w:rsidP="00B47AEF">
      <w:pPr>
        <w:jc w:val="center"/>
        <w:rPr>
          <w:b/>
          <w:szCs w:val="24"/>
          <w:lang w:val="en-US"/>
        </w:rPr>
      </w:pPr>
      <w:r w:rsidRPr="00B47AEF">
        <w:rPr>
          <w:b/>
          <w:szCs w:val="24"/>
          <w:lang w:val="en-US"/>
        </w:rPr>
        <w:t>TRAECE - Exchange and Mobility list 12/2019</w:t>
      </w:r>
    </w:p>
    <w:p w:rsidR="00B47AEF" w:rsidRPr="00485859" w:rsidRDefault="00B47AEF" w:rsidP="00B47AEF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date: 18th December 2019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83"/>
        <w:gridCol w:w="1543"/>
        <w:gridCol w:w="2432"/>
        <w:gridCol w:w="1423"/>
        <w:gridCol w:w="1429"/>
        <w:gridCol w:w="1467"/>
        <w:gridCol w:w="1452"/>
        <w:gridCol w:w="1502"/>
        <w:gridCol w:w="1472"/>
      </w:tblGrid>
      <w:tr w:rsidR="00B47AEF" w:rsidRPr="004F2585" w:rsidTr="00B47AEF">
        <w:tc>
          <w:tcPr>
            <w:tcW w:w="1783" w:type="dxa"/>
          </w:tcPr>
          <w:p w:rsidR="00B47AEF" w:rsidRPr="004F2585" w:rsidRDefault="00B47AEF" w:rsidP="001A2F70">
            <w:pPr>
              <w:rPr>
                <w:b/>
                <w:sz w:val="20"/>
                <w:szCs w:val="20"/>
                <w:lang w:val="en-US"/>
              </w:rPr>
            </w:pPr>
            <w:r w:rsidRPr="004F2585">
              <w:rPr>
                <w:b/>
                <w:sz w:val="20"/>
                <w:szCs w:val="20"/>
                <w:lang w:val="en-US"/>
              </w:rPr>
              <w:t>Country/Contact data</w:t>
            </w:r>
          </w:p>
        </w:tc>
        <w:tc>
          <w:tcPr>
            <w:tcW w:w="1543" w:type="dxa"/>
          </w:tcPr>
          <w:p w:rsidR="00B47AEF" w:rsidRPr="004F2585" w:rsidRDefault="00B47AEF" w:rsidP="001A2F70">
            <w:pPr>
              <w:rPr>
                <w:b/>
                <w:sz w:val="20"/>
                <w:szCs w:val="20"/>
                <w:lang w:val="en-US"/>
              </w:rPr>
            </w:pPr>
            <w:r w:rsidRPr="004F2585">
              <w:rPr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2432" w:type="dxa"/>
          </w:tcPr>
          <w:p w:rsidR="00B47AEF" w:rsidRPr="004F2585" w:rsidRDefault="00B47AEF" w:rsidP="001A2F70">
            <w:pPr>
              <w:rPr>
                <w:b/>
                <w:sz w:val="20"/>
                <w:szCs w:val="20"/>
                <w:lang w:val="en-US"/>
              </w:rPr>
            </w:pPr>
            <w:r w:rsidRPr="004F2585"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1423" w:type="dxa"/>
          </w:tcPr>
          <w:p w:rsidR="00B47AEF" w:rsidRPr="004F2585" w:rsidRDefault="00B47AEF" w:rsidP="001A2F70">
            <w:pPr>
              <w:rPr>
                <w:b/>
                <w:sz w:val="20"/>
                <w:szCs w:val="20"/>
                <w:lang w:val="en-US"/>
              </w:rPr>
            </w:pPr>
            <w:r w:rsidRPr="004F2585">
              <w:rPr>
                <w:b/>
                <w:sz w:val="20"/>
                <w:szCs w:val="20"/>
                <w:lang w:val="en-US"/>
              </w:rPr>
              <w:t>Amount of students to receive</w:t>
            </w:r>
          </w:p>
        </w:tc>
        <w:tc>
          <w:tcPr>
            <w:tcW w:w="1429" w:type="dxa"/>
          </w:tcPr>
          <w:p w:rsidR="00B47AEF" w:rsidRPr="004F2585" w:rsidRDefault="00B47AEF" w:rsidP="001A2F70">
            <w:pPr>
              <w:rPr>
                <w:b/>
                <w:sz w:val="20"/>
                <w:szCs w:val="20"/>
                <w:lang w:val="en-US"/>
              </w:rPr>
            </w:pPr>
            <w:r w:rsidRPr="004F2585">
              <w:rPr>
                <w:b/>
                <w:sz w:val="20"/>
                <w:szCs w:val="20"/>
                <w:lang w:val="en-US"/>
              </w:rPr>
              <w:t>Amount of students to send</w:t>
            </w:r>
          </w:p>
        </w:tc>
        <w:tc>
          <w:tcPr>
            <w:tcW w:w="1467" w:type="dxa"/>
          </w:tcPr>
          <w:p w:rsidR="00B47AEF" w:rsidRPr="004F2585" w:rsidRDefault="00B47AEF" w:rsidP="001A2F70">
            <w:pPr>
              <w:rPr>
                <w:b/>
                <w:sz w:val="20"/>
                <w:szCs w:val="20"/>
                <w:lang w:val="en-US"/>
              </w:rPr>
            </w:pPr>
            <w:r w:rsidRPr="004F2585">
              <w:rPr>
                <w:b/>
                <w:sz w:val="20"/>
                <w:szCs w:val="20"/>
                <w:lang w:val="en-US"/>
              </w:rPr>
              <w:t>students to receive (period, duration)</w:t>
            </w:r>
          </w:p>
        </w:tc>
        <w:tc>
          <w:tcPr>
            <w:tcW w:w="1452" w:type="dxa"/>
          </w:tcPr>
          <w:p w:rsidR="00B47AEF" w:rsidRPr="004F2585" w:rsidRDefault="00B47AEF" w:rsidP="001A2F70">
            <w:pPr>
              <w:rPr>
                <w:b/>
                <w:sz w:val="20"/>
                <w:szCs w:val="20"/>
                <w:lang w:val="en-US"/>
              </w:rPr>
            </w:pPr>
            <w:r w:rsidRPr="004F2585">
              <w:rPr>
                <w:b/>
                <w:sz w:val="20"/>
                <w:szCs w:val="20"/>
                <w:lang w:val="en-US"/>
              </w:rPr>
              <w:t>students to send (period, duration)</w:t>
            </w:r>
          </w:p>
        </w:tc>
        <w:tc>
          <w:tcPr>
            <w:tcW w:w="1502" w:type="dxa"/>
          </w:tcPr>
          <w:p w:rsidR="00B47AEF" w:rsidRPr="004F2585" w:rsidRDefault="00B47AEF" w:rsidP="001A2F70">
            <w:pPr>
              <w:rPr>
                <w:b/>
                <w:sz w:val="20"/>
                <w:szCs w:val="20"/>
                <w:lang w:val="en-US"/>
              </w:rPr>
            </w:pPr>
            <w:r w:rsidRPr="004F2585">
              <w:rPr>
                <w:b/>
                <w:sz w:val="20"/>
                <w:szCs w:val="20"/>
                <w:lang w:val="en-US"/>
              </w:rPr>
              <w:t>Contact to partner institutions</w:t>
            </w:r>
          </w:p>
        </w:tc>
        <w:tc>
          <w:tcPr>
            <w:tcW w:w="1472" w:type="dxa"/>
          </w:tcPr>
          <w:p w:rsidR="00B47AEF" w:rsidRPr="004F2585" w:rsidRDefault="00B47AEF" w:rsidP="001A2F70">
            <w:pPr>
              <w:rPr>
                <w:b/>
                <w:sz w:val="20"/>
                <w:szCs w:val="20"/>
                <w:lang w:val="en-US"/>
              </w:rPr>
            </w:pPr>
            <w:r w:rsidRPr="004F2585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B47AEF" w:rsidRPr="009E5DD4" w:rsidTr="00B47AEF">
        <w:tc>
          <w:tcPr>
            <w:tcW w:w="178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4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e.g. full address,  website</w:t>
            </w:r>
            <w:r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243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email-address</w:t>
            </w:r>
          </w:p>
        </w:tc>
        <w:tc>
          <w:tcPr>
            <w:tcW w:w="142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e.g. 4 students</w:t>
            </w:r>
          </w:p>
        </w:tc>
        <w:tc>
          <w:tcPr>
            <w:tcW w:w="1429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e.g. 4 students</w:t>
            </w:r>
          </w:p>
        </w:tc>
        <w:tc>
          <w:tcPr>
            <w:tcW w:w="1467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e.g. 3 weeks, unlimited</w:t>
            </w:r>
          </w:p>
        </w:tc>
        <w:tc>
          <w:tcPr>
            <w:tcW w:w="145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e.g. 3 weeks, unlimited</w:t>
            </w:r>
          </w:p>
        </w:tc>
        <w:tc>
          <w:tcPr>
            <w:tcW w:w="150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e.g. in the city, precondition using, TRAECE tools</w:t>
            </w:r>
          </w:p>
        </w:tc>
        <w:tc>
          <w:tcPr>
            <w:tcW w:w="147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e.g. B2 level in language, certain EQF level, etc.</w:t>
            </w:r>
          </w:p>
        </w:tc>
      </w:tr>
      <w:tr w:rsidR="00B47AEF" w:rsidRPr="009E5DD4" w:rsidTr="00B47AEF">
        <w:tc>
          <w:tcPr>
            <w:tcW w:w="1783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DE Viersen</w:t>
            </w:r>
          </w:p>
        </w:tc>
        <w:tc>
          <w:tcPr>
            <w:tcW w:w="1543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 xml:space="preserve">BKViersen </w:t>
            </w:r>
          </w:p>
        </w:tc>
        <w:tc>
          <w:tcPr>
            <w:tcW w:w="2432" w:type="dxa"/>
          </w:tcPr>
          <w:p w:rsidR="00B47AEF" w:rsidRPr="009E5DD4" w:rsidRDefault="00B47AEF" w:rsidP="001A2F70">
            <w:pPr>
              <w:rPr>
                <w:sz w:val="20"/>
                <w:szCs w:val="20"/>
              </w:rPr>
            </w:pPr>
            <w:r w:rsidRPr="009E5DD4">
              <w:rPr>
                <w:sz w:val="20"/>
                <w:szCs w:val="20"/>
              </w:rPr>
              <w:t>Christel Ohligs: ohligs@berufskolleg-viersen.de</w:t>
            </w:r>
          </w:p>
          <w:p w:rsidR="00B47AEF" w:rsidRDefault="00B47AEF" w:rsidP="001A2F70">
            <w:pPr>
              <w:rPr>
                <w:sz w:val="20"/>
                <w:szCs w:val="20"/>
              </w:rPr>
            </w:pPr>
            <w:r w:rsidRPr="009E5DD4">
              <w:rPr>
                <w:sz w:val="20"/>
                <w:szCs w:val="20"/>
              </w:rPr>
              <w:t xml:space="preserve">Marlies Kall: </w:t>
            </w:r>
          </w:p>
          <w:p w:rsidR="00B47AEF" w:rsidRPr="009E5DD4" w:rsidRDefault="00B47AEF" w:rsidP="001A2F70">
            <w:pPr>
              <w:rPr>
                <w:sz w:val="20"/>
                <w:szCs w:val="20"/>
              </w:rPr>
            </w:pPr>
            <w:r w:rsidRPr="009E5DD4">
              <w:rPr>
                <w:sz w:val="20"/>
                <w:szCs w:val="20"/>
              </w:rPr>
              <w:t>kall@berufskolleg-viersen.de</w:t>
            </w:r>
          </w:p>
        </w:tc>
        <w:tc>
          <w:tcPr>
            <w:tcW w:w="1423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429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67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Any time</w:t>
            </w:r>
          </w:p>
        </w:tc>
        <w:tc>
          <w:tcPr>
            <w:tcW w:w="1452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Maybe May/June, December</w:t>
            </w:r>
          </w:p>
        </w:tc>
        <w:tc>
          <w:tcPr>
            <w:tcW w:w="1502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- English B2, or NL</w:t>
            </w:r>
          </w:p>
        </w:tc>
      </w:tr>
      <w:tr w:rsidR="00B47AEF" w:rsidRPr="009E5DD4" w:rsidTr="00B47AEF">
        <w:tc>
          <w:tcPr>
            <w:tcW w:w="1783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DE Aachen</w:t>
            </w:r>
          </w:p>
        </w:tc>
        <w:tc>
          <w:tcPr>
            <w:tcW w:w="1543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 xml:space="preserve">BK Aachen </w:t>
            </w:r>
          </w:p>
        </w:tc>
        <w:tc>
          <w:tcPr>
            <w:tcW w:w="2432" w:type="dxa"/>
          </w:tcPr>
          <w:p w:rsidR="00B47AEF" w:rsidRPr="009E5DD4" w:rsidRDefault="00B47AEF" w:rsidP="001A2F70">
            <w:pPr>
              <w:rPr>
                <w:sz w:val="20"/>
                <w:szCs w:val="20"/>
              </w:rPr>
            </w:pPr>
            <w:r w:rsidRPr="009E5DD4">
              <w:rPr>
                <w:sz w:val="20"/>
                <w:szCs w:val="20"/>
              </w:rPr>
              <w:t>Elke Schleth-Tams:</w:t>
            </w:r>
          </w:p>
          <w:p w:rsidR="00B47AEF" w:rsidRPr="009E5DD4" w:rsidRDefault="00B47AEF" w:rsidP="001A2F70">
            <w:pPr>
              <w:rPr>
                <w:sz w:val="20"/>
                <w:szCs w:val="20"/>
              </w:rPr>
            </w:pPr>
            <w:r w:rsidRPr="009E5DD4">
              <w:rPr>
                <w:sz w:val="20"/>
                <w:szCs w:val="20"/>
              </w:rPr>
              <w:t>e.schleth-tams@kks-aachen.de</w:t>
            </w:r>
          </w:p>
        </w:tc>
        <w:tc>
          <w:tcPr>
            <w:tcW w:w="1423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29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12 (Sweden)</w:t>
            </w:r>
          </w:p>
        </w:tc>
        <w:tc>
          <w:tcPr>
            <w:tcW w:w="1467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Any time</w:t>
            </w:r>
          </w:p>
        </w:tc>
        <w:tc>
          <w:tcPr>
            <w:tcW w:w="1452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9.3.2020 – 3.4.2020 (4 weeks)</w:t>
            </w:r>
          </w:p>
        </w:tc>
        <w:tc>
          <w:tcPr>
            <w:tcW w:w="1502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B47AEF" w:rsidRPr="009E5DD4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- English B2</w:t>
            </w:r>
          </w:p>
        </w:tc>
      </w:tr>
      <w:tr w:rsidR="00B47AEF" w:rsidRPr="009E5DD4" w:rsidTr="00B47AEF">
        <w:tc>
          <w:tcPr>
            <w:tcW w:w="178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NL Heerlen</w:t>
            </w:r>
          </w:p>
        </w:tc>
        <w:tc>
          <w:tcPr>
            <w:tcW w:w="154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Vista College</w:t>
            </w:r>
          </w:p>
        </w:tc>
        <w:tc>
          <w:tcPr>
            <w:tcW w:w="2432" w:type="dxa"/>
          </w:tcPr>
          <w:p w:rsidR="00B47AEF" w:rsidRPr="00B47AEF" w:rsidRDefault="00B47AEF" w:rsidP="001A2F70">
            <w:pPr>
              <w:rPr>
                <w:sz w:val="20"/>
                <w:szCs w:val="20"/>
              </w:rPr>
            </w:pPr>
            <w:r w:rsidRPr="00B47AEF">
              <w:rPr>
                <w:sz w:val="20"/>
                <w:szCs w:val="20"/>
              </w:rPr>
              <w:t>Debbie Roos:</w:t>
            </w:r>
          </w:p>
          <w:p w:rsidR="00B47AEF" w:rsidRPr="00B47AEF" w:rsidRDefault="00B47AEF" w:rsidP="001A2F70">
            <w:pPr>
              <w:rPr>
                <w:sz w:val="20"/>
                <w:szCs w:val="20"/>
              </w:rPr>
            </w:pPr>
            <w:r w:rsidRPr="00B47AEF">
              <w:rPr>
                <w:sz w:val="20"/>
                <w:szCs w:val="20"/>
              </w:rPr>
              <w:t>d.roos@vistacollege.nl</w:t>
            </w:r>
          </w:p>
        </w:tc>
        <w:tc>
          <w:tcPr>
            <w:tcW w:w="142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 max</w:t>
            </w:r>
          </w:p>
        </w:tc>
        <w:tc>
          <w:tcPr>
            <w:tcW w:w="1429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 max</w:t>
            </w:r>
          </w:p>
        </w:tc>
        <w:tc>
          <w:tcPr>
            <w:tcW w:w="1467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Any time</w:t>
            </w:r>
          </w:p>
        </w:tc>
        <w:tc>
          <w:tcPr>
            <w:tcW w:w="145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 least 6 weeks, max 3 month</w:t>
            </w:r>
          </w:p>
        </w:tc>
        <w:tc>
          <w:tcPr>
            <w:tcW w:w="150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English B1- better English B2</w:t>
            </w:r>
          </w:p>
        </w:tc>
      </w:tr>
      <w:tr w:rsidR="00B47AEF" w:rsidTr="00B47AEF">
        <w:tc>
          <w:tcPr>
            <w:tcW w:w="178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 Malaga</w:t>
            </w:r>
          </w:p>
        </w:tc>
        <w:tc>
          <w:tcPr>
            <w:tcW w:w="154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CEIP</w:t>
            </w:r>
          </w:p>
        </w:tc>
        <w:tc>
          <w:tcPr>
            <w:tcW w:w="243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Encarnación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E5DD4">
              <w:rPr>
                <w:sz w:val="20"/>
                <w:szCs w:val="20"/>
                <w:lang w:val="en-US"/>
              </w:rPr>
              <w:t>Jurado Olmedo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enijurado@telefonica.net</w:t>
            </w:r>
          </w:p>
        </w:tc>
        <w:tc>
          <w:tcPr>
            <w:tcW w:w="142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Approx. 9 and more</w:t>
            </w:r>
          </w:p>
        </w:tc>
        <w:tc>
          <w:tcPr>
            <w:tcW w:w="1429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467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Unlimited duration, </w:t>
            </w:r>
          </w:p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Period: all, not: 21. Dez – 7.Jan; </w:t>
            </w:r>
          </w:p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 Feb – 1. March;</w:t>
            </w:r>
          </w:p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6. April – 13 April; 27 June – end of August; 6. Dez – 9. Dez; </w:t>
            </w:r>
          </w:p>
        </w:tc>
        <w:tc>
          <w:tcPr>
            <w:tcW w:w="145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50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Maybe in the future</w:t>
            </w:r>
          </w:p>
        </w:tc>
        <w:tc>
          <w:tcPr>
            <w:tcW w:w="147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English B2</w:t>
            </w:r>
          </w:p>
        </w:tc>
      </w:tr>
      <w:tr w:rsidR="00B47AEF" w:rsidTr="00B47AEF">
        <w:tc>
          <w:tcPr>
            <w:tcW w:w="178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EST Viimsi</w:t>
            </w:r>
          </w:p>
        </w:tc>
        <w:tc>
          <w:tcPr>
            <w:tcW w:w="154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Municipal Kindergartens Viimsi Lasteaiad</w:t>
            </w:r>
          </w:p>
        </w:tc>
        <w:tc>
          <w:tcPr>
            <w:tcW w:w="243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Pille </w:t>
            </w:r>
            <w:r w:rsidRPr="009E5DD4">
              <w:rPr>
                <w:sz w:val="20"/>
                <w:szCs w:val="20"/>
                <w:lang w:val="en-US"/>
              </w:rPr>
              <w:t>Veisserik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 w:rsidRPr="009E5DD4">
              <w:rPr>
                <w:sz w:val="20"/>
                <w:szCs w:val="20"/>
                <w:lang w:val="en-US"/>
              </w:rPr>
              <w:t>pille@viimsilasteaiad.ee</w:t>
            </w:r>
          </w:p>
        </w:tc>
        <w:tc>
          <w:tcPr>
            <w:tcW w:w="142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9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467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September – April if short term, other periods possible if long term stay (to be discussed)</w:t>
            </w:r>
          </w:p>
        </w:tc>
        <w:tc>
          <w:tcPr>
            <w:tcW w:w="145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</w:t>
            </w:r>
          </w:p>
        </w:tc>
        <w:tc>
          <w:tcPr>
            <w:tcW w:w="150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 English B2</w:t>
            </w:r>
          </w:p>
        </w:tc>
      </w:tr>
      <w:tr w:rsidR="00B47AEF" w:rsidTr="00B47AEF">
        <w:tc>
          <w:tcPr>
            <w:tcW w:w="5758" w:type="dxa"/>
            <w:gridSpan w:val="3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  <w:r w:rsidRPr="009F1AA7">
              <w:rPr>
                <w:color w:val="FF0000"/>
                <w:sz w:val="20"/>
                <w:szCs w:val="20"/>
                <w:lang w:val="en-US"/>
              </w:rPr>
              <w:t>Red means update necessary</w:t>
            </w:r>
          </w:p>
        </w:tc>
        <w:tc>
          <w:tcPr>
            <w:tcW w:w="1423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29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2" w:type="dxa"/>
          </w:tcPr>
          <w:p w:rsidR="00B47AEF" w:rsidRDefault="00B47AEF" w:rsidP="001A2F7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B47AEF" w:rsidRDefault="00B47AEF" w:rsidP="00B47AEF">
      <w:pPr>
        <w:ind w:left="-142"/>
        <w:jc w:val="both"/>
        <w:rPr>
          <w:lang w:val="en-US"/>
        </w:rPr>
      </w:pPr>
    </w:p>
    <w:p w:rsidR="00B47AEF" w:rsidRPr="001F4771" w:rsidRDefault="00B47AEF" w:rsidP="00B47AEF">
      <w:pPr>
        <w:ind w:left="-142"/>
        <w:jc w:val="both"/>
        <w:rPr>
          <w:lang w:val="en-US"/>
        </w:rPr>
      </w:pPr>
      <w:r>
        <w:rPr>
          <w:lang w:val="en-US"/>
        </w:rPr>
        <w:t>To be extended …..</w:t>
      </w:r>
    </w:p>
    <w:p w:rsidR="00121691" w:rsidRDefault="00121691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85725</wp:posOffset>
            </wp:positionV>
            <wp:extent cx="867600" cy="302400"/>
            <wp:effectExtent l="0" t="0" r="8890" b="2540"/>
            <wp:wrapNone/>
            <wp:docPr id="7" name="Grafik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AEF" w:rsidRDefault="00B47AEF" w:rsidP="00B47AEF">
      <w:pPr>
        <w:spacing w:after="0" w:line="240" w:lineRule="auto"/>
        <w:ind w:left="708" w:firstLine="708"/>
        <w:rPr>
          <w:rFonts w:eastAsia="Times New Roman" w:cs="Arial"/>
          <w:b/>
          <w:iCs/>
          <w:color w:val="000000"/>
          <w:szCs w:val="24"/>
          <w:lang w:val="en-US" w:eastAsia="de-DE"/>
        </w:rPr>
      </w:pPr>
      <w:r w:rsidRPr="00B47AEF">
        <w:rPr>
          <w:sz w:val="16"/>
          <w:szCs w:val="16"/>
          <w:lang w:val="en-US"/>
        </w:rPr>
        <w:t xml:space="preserve">This work is licensed under a </w:t>
      </w:r>
      <w:hyperlink r:id="rId9" w:history="1">
        <w:r w:rsidRPr="00B47AEF">
          <w:rPr>
            <w:color w:val="0000FF"/>
            <w:sz w:val="16"/>
            <w:szCs w:val="16"/>
            <w:u w:val="single"/>
            <w:lang w:val="en-US"/>
          </w:rPr>
          <w:t>Creative Commons Attribution-ShareAlike 4.0 International License</w:t>
        </w:r>
      </w:hyperlink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  <w:r>
        <w:rPr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0" locked="0" layoutInCell="1" allowOverlap="1" wp14:anchorId="0CF6D1F5" wp14:editId="73E16E7B">
            <wp:simplePos x="0" y="0"/>
            <wp:positionH relativeFrom="column">
              <wp:posOffset>4884420</wp:posOffset>
            </wp:positionH>
            <wp:positionV relativeFrom="paragraph">
              <wp:posOffset>163830</wp:posOffset>
            </wp:positionV>
            <wp:extent cx="1713230" cy="352425"/>
            <wp:effectExtent l="0" t="0" r="1270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AEF" w:rsidRDefault="00B47AEF" w:rsidP="00B47AEF">
      <w:pPr>
        <w:suppressAutoHyphens/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sz w:val="14"/>
          <w:szCs w:val="14"/>
          <w:lang w:val="en-US"/>
        </w:rPr>
      </w:pPr>
      <w:r w:rsidRPr="004447A4">
        <w:rPr>
          <w:sz w:val="14"/>
          <w:szCs w:val="14"/>
          <w:lang w:val="en-US"/>
        </w:rPr>
        <w:t xml:space="preserve">The European Commission support for the production of this publication does not constitute an endorsement </w:t>
      </w:r>
    </w:p>
    <w:p w:rsidR="00B47AEF" w:rsidRDefault="00B47AEF" w:rsidP="00B47AEF">
      <w:pPr>
        <w:suppressAutoHyphens/>
        <w:spacing w:after="0" w:line="240" w:lineRule="auto"/>
        <w:ind w:leftChars="-1" w:left="-1" w:hangingChars="1" w:hanging="1"/>
        <w:textDirection w:val="btLr"/>
        <w:textAlignment w:val="top"/>
        <w:outlineLvl w:val="0"/>
        <w:rPr>
          <w:sz w:val="14"/>
          <w:szCs w:val="14"/>
          <w:lang w:val="en-US"/>
        </w:rPr>
      </w:pPr>
      <w:r w:rsidRPr="004447A4">
        <w:rPr>
          <w:sz w:val="14"/>
          <w:szCs w:val="14"/>
          <w:lang w:val="en-US"/>
        </w:rPr>
        <w:t xml:space="preserve">of the contents which reflects the views only of the authors, and the Commission cannot be held responsible for </w:t>
      </w:r>
    </w:p>
    <w:p w:rsidR="00B47AEF" w:rsidRDefault="00B47AEF" w:rsidP="00B47AEF">
      <w:pPr>
        <w:spacing w:after="0" w:line="240" w:lineRule="auto"/>
        <w:rPr>
          <w:rFonts w:eastAsia="Times New Roman" w:cs="Arial"/>
          <w:b/>
          <w:iCs/>
          <w:color w:val="000000"/>
          <w:szCs w:val="24"/>
          <w:lang w:val="en-US" w:eastAsia="de-DE"/>
        </w:rPr>
      </w:pPr>
      <w:r w:rsidRPr="004447A4">
        <w:rPr>
          <w:sz w:val="14"/>
          <w:szCs w:val="14"/>
          <w:lang w:val="en-US"/>
        </w:rPr>
        <w:t>any use which may be made of the information contained therein</w:t>
      </w:r>
    </w:p>
    <w:p w:rsidR="00B47AEF" w:rsidRDefault="00B47AEF" w:rsidP="00B47AEF">
      <w:pPr>
        <w:spacing w:after="0" w:line="240" w:lineRule="auto"/>
        <w:jc w:val="center"/>
        <w:rPr>
          <w:rFonts w:eastAsia="Times New Roman" w:cs="Arial"/>
          <w:b/>
          <w:iCs/>
          <w:color w:val="000000"/>
          <w:szCs w:val="24"/>
          <w:lang w:val="en-US" w:eastAsia="de-DE"/>
        </w:rPr>
      </w:pPr>
    </w:p>
    <w:sectPr w:rsidR="00B47AEF" w:rsidSect="00B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D4" w:rsidRDefault="00C30DD4" w:rsidP="00C30DD4">
      <w:pPr>
        <w:spacing w:after="0" w:line="240" w:lineRule="auto"/>
      </w:pPr>
      <w:r>
        <w:separator/>
      </w:r>
    </w:p>
  </w:endnote>
  <w:endnote w:type="continuationSeparator" w:id="0">
    <w:p w:rsidR="00C30DD4" w:rsidRDefault="00C30DD4" w:rsidP="00C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EF" w:rsidRDefault="00B47A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08735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47AEF" w:rsidRDefault="00B47A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7AEF" w:rsidRDefault="00B47AE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EF" w:rsidRDefault="00B47A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D4" w:rsidRDefault="00C30DD4" w:rsidP="00C30DD4">
      <w:pPr>
        <w:spacing w:after="0" w:line="240" w:lineRule="auto"/>
      </w:pPr>
      <w:r>
        <w:separator/>
      </w:r>
    </w:p>
  </w:footnote>
  <w:footnote w:type="continuationSeparator" w:id="0">
    <w:p w:rsidR="00C30DD4" w:rsidRDefault="00C30DD4" w:rsidP="00C3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EF" w:rsidRDefault="00B47A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DD4" w:rsidRDefault="00C30DD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01A69D6" wp14:editId="405B30BA">
          <wp:simplePos x="0" y="0"/>
          <wp:positionH relativeFrom="column">
            <wp:posOffset>2195830</wp:posOffset>
          </wp:positionH>
          <wp:positionV relativeFrom="paragraph">
            <wp:posOffset>-49530</wp:posOffset>
          </wp:positionV>
          <wp:extent cx="1087120" cy="9156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6"/>
      <w:gridCol w:w="2609"/>
      <w:gridCol w:w="3403"/>
    </w:tblGrid>
    <w:tr w:rsidR="00C30DD4" w:rsidTr="00C30DD4">
      <w:trPr>
        <w:jc w:val="center"/>
      </w:trPr>
      <w:tc>
        <w:tcPr>
          <w:tcW w:w="3276" w:type="dxa"/>
        </w:tcPr>
        <w:p w:rsidR="00C30DD4" w:rsidRDefault="00C30DD4" w:rsidP="004C7FA8">
          <w:pPr>
            <w:pStyle w:val="Kopfzeile"/>
          </w:pPr>
          <w:r>
            <w:rPr>
              <w:rFonts w:eastAsia="Times New Roman" w:cs="Arial"/>
              <w:b/>
              <w:iCs/>
              <w:noProof/>
              <w:color w:val="000000"/>
              <w:szCs w:val="24"/>
              <w:lang w:eastAsia="de-DE"/>
            </w:rPr>
            <w:drawing>
              <wp:inline distT="0" distB="0" distL="0" distR="0" wp14:anchorId="05691E53" wp14:editId="2CBD05F5">
                <wp:extent cx="1772730" cy="50482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069" cy="5054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C30DD4" w:rsidRDefault="00C30DD4" w:rsidP="004C7FA8">
          <w:pPr>
            <w:pStyle w:val="Kopfzeile"/>
            <w:jc w:val="center"/>
          </w:pPr>
        </w:p>
      </w:tc>
      <w:tc>
        <w:tcPr>
          <w:tcW w:w="3403" w:type="dxa"/>
        </w:tcPr>
        <w:p w:rsidR="00C30DD4" w:rsidRDefault="00C30DD4" w:rsidP="004C7FA8">
          <w:pPr>
            <w:pStyle w:val="Kopfzeile"/>
            <w:jc w:val="center"/>
          </w:pPr>
          <w:r>
            <w:rPr>
              <w:rFonts w:eastAsia="Times New Roman" w:cs="Arial"/>
              <w:b/>
              <w:iCs/>
              <w:noProof/>
              <w:color w:val="000000"/>
              <w:szCs w:val="24"/>
              <w:lang w:eastAsia="de-DE"/>
            </w:rPr>
            <w:drawing>
              <wp:inline distT="0" distB="0" distL="0" distR="0" wp14:anchorId="6A9A5D7F" wp14:editId="3F01B4A4">
                <wp:extent cx="1834167" cy="55245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487" cy="5543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30DD4" w:rsidRDefault="00C30DD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EF" w:rsidRDefault="00B47A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D4"/>
    <w:rsid w:val="00121691"/>
    <w:rsid w:val="00192064"/>
    <w:rsid w:val="001C7F27"/>
    <w:rsid w:val="003158E7"/>
    <w:rsid w:val="004447A4"/>
    <w:rsid w:val="00591950"/>
    <w:rsid w:val="00910C94"/>
    <w:rsid w:val="00B47AEF"/>
    <w:rsid w:val="00C30DD4"/>
    <w:rsid w:val="00CA7EB7"/>
    <w:rsid w:val="00D56F7D"/>
    <w:rsid w:val="00E0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691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DD4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DD4"/>
    <w:rPr>
      <w:rFonts w:ascii="Arial" w:hAnsi="Arial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D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47AEF"/>
    <w:pPr>
      <w:spacing w:after="0" w:line="240" w:lineRule="auto"/>
    </w:pPr>
    <w:rPr>
      <w:rFonts w:ascii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1691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0DD4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3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0DD4"/>
    <w:rPr>
      <w:rFonts w:ascii="Arial" w:hAnsi="Arial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DD4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B47AEF"/>
    <w:pPr>
      <w:spacing w:after="0" w:line="240" w:lineRule="auto"/>
    </w:pPr>
    <w:rPr>
      <w:rFonts w:ascii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4.0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6A40F168.dotm</Template>
  <TotalTime>0</TotalTime>
  <Pages>3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Noelle, Thorsten</dc:creator>
  <cp:lastModifiedBy>Noelle, Thorsten</cp:lastModifiedBy>
  <cp:revision>2</cp:revision>
  <dcterms:created xsi:type="dcterms:W3CDTF">2019-12-18T14:28:00Z</dcterms:created>
  <dcterms:modified xsi:type="dcterms:W3CDTF">2019-12-18T14:28:00Z</dcterms:modified>
</cp:coreProperties>
</file>